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E6ABF" w14:textId="77777777" w:rsidR="00AD1F8D" w:rsidRDefault="00AD1F8D" w:rsidP="00FA6D2A">
      <w:pPr>
        <w:jc w:val="center"/>
        <w:rPr>
          <w:b/>
          <w:bCs/>
          <w:lang w:val="es-EC"/>
        </w:rPr>
      </w:pPr>
    </w:p>
    <w:p w14:paraId="7B2276A7" w14:textId="77777777" w:rsidR="00AD1F8D" w:rsidRDefault="00AD1F8D" w:rsidP="00FA6D2A">
      <w:pPr>
        <w:jc w:val="center"/>
        <w:rPr>
          <w:b/>
          <w:bCs/>
          <w:lang w:val="es-EC"/>
        </w:rPr>
      </w:pPr>
    </w:p>
    <w:p w14:paraId="42724343" w14:textId="1E81F861" w:rsidR="00EB3A53" w:rsidRPr="00EB3A53" w:rsidRDefault="00EB3A53" w:rsidP="00FA6D2A">
      <w:pPr>
        <w:jc w:val="center"/>
        <w:rPr>
          <w:b/>
          <w:bCs/>
          <w:lang w:val="es-EC"/>
        </w:rPr>
      </w:pPr>
      <w:r w:rsidRPr="00EB3A53">
        <w:rPr>
          <w:b/>
          <w:bCs/>
          <w:lang w:val="es-EC"/>
        </w:rPr>
        <w:t>Requisitos para el Levantamiento de Hipoteca</w:t>
      </w:r>
    </w:p>
    <w:p w14:paraId="348B442C" w14:textId="77777777" w:rsidR="00EB3A53" w:rsidRPr="00EB3A53" w:rsidRDefault="00EB3A53" w:rsidP="00FA6D2A">
      <w:pPr>
        <w:jc w:val="both"/>
        <w:rPr>
          <w:lang w:val="es-EC"/>
        </w:rPr>
      </w:pPr>
      <w:r w:rsidRPr="00EB3A53">
        <w:rPr>
          <w:lang w:val="es-EC"/>
        </w:rPr>
        <w:t>Para solicitar el levantamiento de hipoteca, el cliente deberá presentar la siguiente documentación:</w:t>
      </w:r>
    </w:p>
    <w:p w14:paraId="5DC315DD" w14:textId="77777777" w:rsidR="00EB3A53" w:rsidRPr="00BE53B1" w:rsidRDefault="00EB3A53" w:rsidP="00FA6D2A">
      <w:pPr>
        <w:numPr>
          <w:ilvl w:val="0"/>
          <w:numId w:val="2"/>
        </w:numPr>
        <w:jc w:val="both"/>
        <w:rPr>
          <w:lang w:val="es-EC"/>
        </w:rPr>
      </w:pPr>
      <w:r w:rsidRPr="00BE53B1">
        <w:rPr>
          <w:lang w:val="es-EC"/>
        </w:rPr>
        <w:t>Carta de solicitud de cancelación de hipoteca dirigida a Banco ProCredit, con fecha actual y firma, ya sea caligráfica o electrónica.</w:t>
      </w:r>
    </w:p>
    <w:p w14:paraId="202A9CDF" w14:textId="77777777" w:rsidR="00EB3A53" w:rsidRPr="00BE53B1" w:rsidRDefault="00EB3A53" w:rsidP="00FA6D2A">
      <w:pPr>
        <w:numPr>
          <w:ilvl w:val="0"/>
          <w:numId w:val="2"/>
        </w:numPr>
        <w:jc w:val="both"/>
        <w:rPr>
          <w:lang w:val="es-EC"/>
        </w:rPr>
      </w:pPr>
      <w:r w:rsidRPr="00BE53B1">
        <w:rPr>
          <w:lang w:val="es-EC"/>
        </w:rPr>
        <w:t>Copia de la cédula de identidad vigente del solicitante.</w:t>
      </w:r>
    </w:p>
    <w:p w14:paraId="1DD0EBD5" w14:textId="21685076" w:rsidR="00EB3A53" w:rsidRPr="00EB3A53" w:rsidRDefault="00EB3A53" w:rsidP="00FA6D2A">
      <w:pPr>
        <w:jc w:val="both"/>
        <w:rPr>
          <w:b/>
          <w:bCs/>
        </w:rPr>
      </w:pPr>
      <w:proofErr w:type="spellStart"/>
      <w:r w:rsidRPr="00EB3A53">
        <w:rPr>
          <w:b/>
          <w:bCs/>
        </w:rPr>
        <w:t>Consideraciones</w:t>
      </w:r>
      <w:proofErr w:type="spellEnd"/>
      <w:r w:rsidRPr="00EB3A53">
        <w:rPr>
          <w:b/>
          <w:bCs/>
        </w:rPr>
        <w:t xml:space="preserve"> del </w:t>
      </w:r>
      <w:proofErr w:type="spellStart"/>
      <w:r w:rsidRPr="00EB3A53">
        <w:rPr>
          <w:b/>
          <w:bCs/>
        </w:rPr>
        <w:t>proceso</w:t>
      </w:r>
      <w:proofErr w:type="spellEnd"/>
      <w:r w:rsidR="00BE53B1">
        <w:rPr>
          <w:b/>
          <w:bCs/>
        </w:rPr>
        <w:t>:</w:t>
      </w:r>
    </w:p>
    <w:p w14:paraId="72F41587" w14:textId="77777777" w:rsidR="00EB3A53" w:rsidRDefault="00EB3A53" w:rsidP="00FA6D2A">
      <w:pPr>
        <w:numPr>
          <w:ilvl w:val="0"/>
          <w:numId w:val="3"/>
        </w:numPr>
        <w:jc w:val="both"/>
        <w:rPr>
          <w:lang w:val="es-EC"/>
        </w:rPr>
      </w:pPr>
      <w:r w:rsidRPr="00EB3A53">
        <w:rPr>
          <w:lang w:val="es-EC"/>
        </w:rPr>
        <w:t xml:space="preserve">La documentación deberá ser enviada </w:t>
      </w:r>
      <w:r w:rsidRPr="00BE53B1">
        <w:rPr>
          <w:lang w:val="es-EC"/>
        </w:rPr>
        <w:t>en formato PDF, remitiendo cada archivo por separado.</w:t>
      </w:r>
    </w:p>
    <w:p w14:paraId="2B7CE8BC" w14:textId="19765CD6" w:rsidR="00BE53B1" w:rsidRPr="00BE53B1" w:rsidRDefault="00BE53B1" w:rsidP="00BE53B1">
      <w:pPr>
        <w:numPr>
          <w:ilvl w:val="0"/>
          <w:numId w:val="3"/>
        </w:numPr>
        <w:rPr>
          <w:lang w:val="es-EC"/>
        </w:rPr>
      </w:pPr>
      <w:r w:rsidRPr="00BE53B1">
        <w:rPr>
          <w:lang w:val="es-EC"/>
        </w:rPr>
        <w:t>En caso de que alguno de los propietarios del bien haya fallecido, deberá adjuntarse la escritura de posesión efectiva, debidamente inscrita en el Registro de la Propiedad.</w:t>
      </w:r>
    </w:p>
    <w:p w14:paraId="18EAE35E" w14:textId="77777777" w:rsidR="00EB3A53" w:rsidRPr="00EB3A53" w:rsidRDefault="00EB3A53" w:rsidP="00FA6D2A">
      <w:pPr>
        <w:numPr>
          <w:ilvl w:val="0"/>
          <w:numId w:val="3"/>
        </w:numPr>
        <w:jc w:val="both"/>
        <w:rPr>
          <w:lang w:val="es-EC"/>
        </w:rPr>
      </w:pPr>
      <w:r w:rsidRPr="00EB3A53">
        <w:rPr>
          <w:lang w:val="es-EC"/>
        </w:rPr>
        <w:t xml:space="preserve">El tiempo estimado de atención y procesamiento de la solicitud es de </w:t>
      </w:r>
      <w:r w:rsidRPr="00BE53B1">
        <w:rPr>
          <w:lang w:val="es-EC"/>
        </w:rPr>
        <w:t>aproximadamente 20 días laborables.</w:t>
      </w:r>
    </w:p>
    <w:p w14:paraId="0621426D" w14:textId="77777777" w:rsidR="00EB3A53" w:rsidRPr="00EB3A53" w:rsidRDefault="00EB3A53" w:rsidP="00FA6D2A">
      <w:pPr>
        <w:numPr>
          <w:ilvl w:val="0"/>
          <w:numId w:val="3"/>
        </w:numPr>
        <w:jc w:val="both"/>
        <w:rPr>
          <w:lang w:val="es-EC"/>
        </w:rPr>
      </w:pPr>
      <w:r w:rsidRPr="00EB3A53">
        <w:rPr>
          <w:lang w:val="es-EC"/>
        </w:rPr>
        <w:t xml:space="preserve">La solicitud puede ser presentada por el </w:t>
      </w:r>
      <w:r w:rsidRPr="00BE53B1">
        <w:rPr>
          <w:lang w:val="es-EC"/>
        </w:rPr>
        <w:t>titular del crédito, codeudor, propietario del bien hipotecado o garante.</w:t>
      </w:r>
    </w:p>
    <w:p w14:paraId="44FE08B1" w14:textId="1A33E874" w:rsidR="00EB3A53" w:rsidRPr="00EB3A53" w:rsidRDefault="00EB3A53" w:rsidP="00FA6D2A">
      <w:pPr>
        <w:jc w:val="both"/>
        <w:rPr>
          <w:lang w:val="es-EC"/>
        </w:rPr>
      </w:pPr>
      <w:r w:rsidRPr="00EB3A53">
        <w:rPr>
          <w:lang w:val="es-EC"/>
        </w:rPr>
        <w:t>La documentación completa deberá remitirse al corre</w:t>
      </w:r>
      <w:r w:rsidR="00FA6D2A">
        <w:rPr>
          <w:lang w:val="es-EC"/>
        </w:rPr>
        <w:t xml:space="preserve">o </w:t>
      </w:r>
      <w:r w:rsidRPr="00EB3A53">
        <w:rPr>
          <w:lang w:val="es-EC"/>
        </w:rPr>
        <w:t>electrónico:</w:t>
      </w:r>
      <w:r w:rsidR="00AD1F8D" w:rsidRPr="00AD1F8D">
        <w:rPr>
          <w:rFonts w:ascii="Segoe UI Emoji" w:hAnsi="Segoe UI Emoji" w:cs="Segoe UI Emoji"/>
          <w:lang w:val="es-EC"/>
        </w:rPr>
        <w:t xml:space="preserve"> </w:t>
      </w:r>
      <w:r w:rsidRPr="00EB3A53">
        <w:rPr>
          <w:b/>
          <w:bCs/>
          <w:lang w:val="es-EC"/>
        </w:rPr>
        <w:t>asesoria@</w:t>
      </w:r>
      <w:r w:rsidR="00BE53B1">
        <w:rPr>
          <w:b/>
          <w:bCs/>
          <w:lang w:val="es-EC"/>
        </w:rPr>
        <w:t>banco</w:t>
      </w:r>
      <w:r w:rsidRPr="00EB3A53">
        <w:rPr>
          <w:b/>
          <w:bCs/>
          <w:lang w:val="es-EC"/>
        </w:rPr>
        <w:t>procredit.com</w:t>
      </w:r>
      <w:r w:rsidR="00BE53B1">
        <w:rPr>
          <w:b/>
          <w:bCs/>
          <w:lang w:val="es-EC"/>
        </w:rPr>
        <w:t>.ec</w:t>
      </w:r>
    </w:p>
    <w:p w14:paraId="15BA1D9B" w14:textId="65A5864C" w:rsidR="008A3286" w:rsidRDefault="008A3286" w:rsidP="00EB3A53">
      <w:pPr>
        <w:rPr>
          <w:lang w:val="es-EC"/>
        </w:rPr>
      </w:pPr>
    </w:p>
    <w:p w14:paraId="3C44D81E" w14:textId="77777777" w:rsidR="005E5DF1" w:rsidRDefault="005E5DF1" w:rsidP="00EB3A53">
      <w:pPr>
        <w:rPr>
          <w:lang w:val="es-EC"/>
        </w:rPr>
      </w:pPr>
    </w:p>
    <w:p w14:paraId="73565139" w14:textId="4ECD1C73" w:rsidR="005E5DF1" w:rsidRPr="00EB3A53" w:rsidRDefault="005E5DF1" w:rsidP="00EB3A53">
      <w:pPr>
        <w:rPr>
          <w:lang w:val="es-EC"/>
        </w:rPr>
      </w:pPr>
    </w:p>
    <w:sectPr w:rsidR="005E5DF1" w:rsidRPr="00EB3A53">
      <w:headerReference w:type="even" r:id="rId7"/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C6260" w14:textId="77777777" w:rsidR="0040401D" w:rsidRDefault="0040401D" w:rsidP="00AD1F8D">
      <w:pPr>
        <w:spacing w:after="0" w:line="240" w:lineRule="auto"/>
      </w:pPr>
      <w:r>
        <w:separator/>
      </w:r>
    </w:p>
  </w:endnote>
  <w:endnote w:type="continuationSeparator" w:id="0">
    <w:p w14:paraId="759848C4" w14:textId="77777777" w:rsidR="0040401D" w:rsidRDefault="0040401D" w:rsidP="00AD1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B77BD" w14:textId="77777777" w:rsidR="0040401D" w:rsidRDefault="0040401D" w:rsidP="00AD1F8D">
      <w:pPr>
        <w:spacing w:after="0" w:line="240" w:lineRule="auto"/>
      </w:pPr>
      <w:r>
        <w:separator/>
      </w:r>
    </w:p>
  </w:footnote>
  <w:footnote w:type="continuationSeparator" w:id="0">
    <w:p w14:paraId="55C2EBBF" w14:textId="77777777" w:rsidR="0040401D" w:rsidRDefault="0040401D" w:rsidP="00AD1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E696B" w14:textId="407569A3" w:rsidR="00AD1F8D" w:rsidRDefault="00AD1F8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3627604" wp14:editId="3CED0A3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403475" cy="370205"/>
              <wp:effectExtent l="0" t="0" r="15875" b="10795"/>
              <wp:wrapNone/>
              <wp:docPr id="797671219" name="Text Box 2" descr="Classification: Restricted to ProCreditGroup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347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B6D2B6" w14:textId="25BE7619" w:rsidR="00AD1F8D" w:rsidRPr="00AD1F8D" w:rsidRDefault="00AD1F8D" w:rsidP="00AD1F8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D1F8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Restricted to ProCreditGroup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62760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cation: Restricted to ProCreditGroup" style="position:absolute;margin-left:0;margin-top:0;width:189.25pt;height:29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" filled="f" stroked="f">
              <v:textbox style="mso-fit-shape-to-text:t" inset="0,15pt,0,0">
                <w:txbxContent>
                  <w:p w14:paraId="69B6D2B6" w14:textId="25BE7619" w:rsidR="00AD1F8D" w:rsidRPr="00AD1F8D" w:rsidRDefault="00AD1F8D" w:rsidP="00AD1F8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D1F8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Classification: Restricted to ProCreditGroup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3F9EB" w14:textId="40288AC1" w:rsidR="00AD1F8D" w:rsidRDefault="00AD1F8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E5FEE65" wp14:editId="46559D71">
              <wp:simplePos x="91440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2403475" cy="370205"/>
              <wp:effectExtent l="0" t="0" r="15875" b="10795"/>
              <wp:wrapNone/>
              <wp:docPr id="1260718286" name="Text Box 3" descr="Classification: Restricted to ProCreditGroup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347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0254E1" w14:textId="657F1281" w:rsidR="00AD1F8D" w:rsidRPr="00AD1F8D" w:rsidRDefault="00AD1F8D" w:rsidP="00AD1F8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D1F8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Restricted to ProCreditGroup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5FEE6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cation: Restricted to ProCreditGroup" style="position:absolute;margin-left:0;margin-top:0;width:189.25pt;height:29.1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" filled="f" stroked="f">
              <v:textbox style="mso-fit-shape-to-text:t" inset="0,15pt,0,0">
                <w:txbxContent>
                  <w:p w14:paraId="250254E1" w14:textId="657F1281" w:rsidR="00AD1F8D" w:rsidRPr="00AD1F8D" w:rsidRDefault="00AD1F8D" w:rsidP="00AD1F8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D1F8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Classification: Restricted to ProCreditGroup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0A63C" w14:textId="08708CC3" w:rsidR="00AD1F8D" w:rsidRDefault="00AD1F8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0D4C0D2" wp14:editId="2259412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403475" cy="370205"/>
              <wp:effectExtent l="0" t="0" r="15875" b="10795"/>
              <wp:wrapNone/>
              <wp:docPr id="644945344" name="Text Box 1" descr="Classification: Restricted to ProCreditGroup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347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C818E9" w14:textId="7E704EEC" w:rsidR="00AD1F8D" w:rsidRPr="00AD1F8D" w:rsidRDefault="00AD1F8D" w:rsidP="00AD1F8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D1F8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Restricted to ProCreditGroup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D4C0D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cation: Restricted to ProCreditGroup" style="position:absolute;margin-left:0;margin-top:0;width:189.25pt;height:29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" filled="f" stroked="f">
              <v:textbox style="mso-fit-shape-to-text:t" inset="0,15pt,0,0">
                <w:txbxContent>
                  <w:p w14:paraId="13C818E9" w14:textId="7E704EEC" w:rsidR="00AD1F8D" w:rsidRPr="00AD1F8D" w:rsidRDefault="00AD1F8D" w:rsidP="00AD1F8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D1F8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Classification: Restricted to ProCreditGroup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F4F2C"/>
    <w:multiLevelType w:val="multilevel"/>
    <w:tmpl w:val="0E16B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F4BC6"/>
    <w:multiLevelType w:val="hybridMultilevel"/>
    <w:tmpl w:val="7CFA0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40B55"/>
    <w:multiLevelType w:val="multilevel"/>
    <w:tmpl w:val="F738D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B1B6F72"/>
    <w:multiLevelType w:val="multilevel"/>
    <w:tmpl w:val="6E02C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EC80486"/>
    <w:multiLevelType w:val="multilevel"/>
    <w:tmpl w:val="8E945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440959">
    <w:abstractNumId w:val="1"/>
  </w:num>
  <w:num w:numId="2" w16cid:durableId="9769130">
    <w:abstractNumId w:val="3"/>
  </w:num>
  <w:num w:numId="3" w16cid:durableId="1086657289">
    <w:abstractNumId w:val="0"/>
  </w:num>
  <w:num w:numId="4" w16cid:durableId="5960158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018756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598"/>
    <w:rsid w:val="001042D3"/>
    <w:rsid w:val="001B3452"/>
    <w:rsid w:val="00240B49"/>
    <w:rsid w:val="0040401D"/>
    <w:rsid w:val="005E5DF1"/>
    <w:rsid w:val="008A3286"/>
    <w:rsid w:val="00974964"/>
    <w:rsid w:val="00AD1F8D"/>
    <w:rsid w:val="00B84598"/>
    <w:rsid w:val="00BE53B1"/>
    <w:rsid w:val="00D022F0"/>
    <w:rsid w:val="00DD4679"/>
    <w:rsid w:val="00EB3A53"/>
    <w:rsid w:val="00FA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8525F"/>
  <w15:chartTrackingRefBased/>
  <w15:docId w15:val="{672D64CC-E77A-40B9-8AA3-A28C3E8F2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45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5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45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45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45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5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45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45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45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45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45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45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45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5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5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45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45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45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45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45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45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45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45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45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45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45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45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45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459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1F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1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aa7af428-4bfb-4aad-a33e-7ec74c482b37}" enabled="1" method="Standard" siteId="{22beeaa2-4ba0-4c6c-83a2-5e0a512df830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Loza</dc:creator>
  <cp:keywords/>
  <dc:description/>
  <cp:lastModifiedBy>Alexandra Loza</cp:lastModifiedBy>
  <cp:revision>2</cp:revision>
  <dcterms:created xsi:type="dcterms:W3CDTF">2026-07-03T18:09:00Z</dcterms:created>
  <dcterms:modified xsi:type="dcterms:W3CDTF">2026-07-03T18:09:00Z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267115c0,2f8b7f33,4b2508ce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Classification: Restricted to ProCreditGroup</vt:lpwstr>
  </property>
</Properties>
</file>